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561C3" w14:textId="77777777" w:rsidR="001B4302" w:rsidRPr="001B4302" w:rsidRDefault="001B4302" w:rsidP="00BD2800">
      <w:pPr>
        <w:spacing w:before="100" w:after="100" w:line="240" w:lineRule="auto"/>
        <w:jc w:val="center"/>
        <w:rPr>
          <w:rFonts w:ascii="Century Gothic" w:eastAsia="Times New Roman" w:hAnsi="Century Gothic" w:cs="Times New Roman"/>
          <w:b/>
          <w:bCs/>
          <w:sz w:val="24"/>
          <w:szCs w:val="24"/>
          <w:lang w:eastAsia="ja-JP"/>
        </w:rPr>
      </w:pPr>
      <w:r w:rsidRPr="001B4302">
        <w:rPr>
          <w:rFonts w:ascii="Century Gothic" w:eastAsia="Times New Roman" w:hAnsi="Century Gothic" w:cs="Times New Roman"/>
          <w:b/>
          <w:bCs/>
          <w:sz w:val="24"/>
          <w:szCs w:val="24"/>
          <w:lang w:eastAsia="ja-JP"/>
        </w:rPr>
        <w:t>„</w:t>
      </w:r>
      <w:r w:rsidR="001B415F" w:rsidRPr="001B415F">
        <w:rPr>
          <w:rFonts w:ascii="Century Gothic" w:eastAsia="Times New Roman" w:hAnsi="Century Gothic" w:cs="Times New Roman"/>
          <w:b/>
          <w:bCs/>
          <w:sz w:val="24"/>
          <w:szCs w:val="24"/>
          <w:lang w:eastAsia="ja-JP"/>
        </w:rPr>
        <w:t>Výstavba PZS přejezdu P3022 v km 10,579 trati Mělník – Mladá Boleslav hl.n.</w:t>
      </w:r>
      <w:r w:rsidRPr="001B4302">
        <w:rPr>
          <w:rFonts w:ascii="Century Gothic" w:eastAsia="Times New Roman" w:hAnsi="Century Gothic" w:cs="Times New Roman"/>
          <w:b/>
          <w:bCs/>
          <w:sz w:val="24"/>
          <w:szCs w:val="24"/>
          <w:lang w:eastAsia="ja-JP"/>
        </w:rPr>
        <w:t>“</w:t>
      </w:r>
    </w:p>
    <w:p w14:paraId="0E643023" w14:textId="77777777" w:rsidR="00B44192" w:rsidRPr="00E05A8C" w:rsidRDefault="00942C66" w:rsidP="00BD2800">
      <w:pPr>
        <w:spacing w:before="100" w:after="100" w:line="240" w:lineRule="auto"/>
        <w:jc w:val="center"/>
        <w:rPr>
          <w:rFonts w:ascii="Century Gothic" w:eastAsia="Times New Roman" w:hAnsi="Century Gothic" w:cs="Times New Roman"/>
          <w:b/>
          <w:bCs/>
          <w:sz w:val="28"/>
          <w:szCs w:val="28"/>
          <w:lang w:eastAsia="ja-JP"/>
        </w:rPr>
      </w:pPr>
      <w:r>
        <w:rPr>
          <w:rFonts w:ascii="Century Gothic" w:eastAsia="Times New Roman" w:hAnsi="Century Gothic" w:cs="Times New Roman"/>
          <w:b/>
          <w:bCs/>
          <w:noProof/>
          <w:sz w:val="28"/>
          <w:szCs w:val="28"/>
          <w:lang w:eastAsia="cs-CZ"/>
        </w:rPr>
        <w:drawing>
          <wp:inline distT="0" distB="0" distL="0" distR="0" wp14:anchorId="45132DCD" wp14:editId="0BD0F3B5">
            <wp:extent cx="742950" cy="526819"/>
            <wp:effectExtent l="0" t="0" r="0" b="698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iamont_projekt_logo-001_menčí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317" cy="53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76E54" w14:textId="77777777" w:rsidR="00B44192" w:rsidRPr="00E05A8C" w:rsidRDefault="00B44192" w:rsidP="00BD2800">
      <w:pPr>
        <w:spacing w:before="240" w:after="240" w:line="240" w:lineRule="auto"/>
        <w:outlineLvl w:val="0"/>
        <w:rPr>
          <w:rFonts w:ascii="Century Gothic" w:eastAsia="Times New Roman" w:hAnsi="Century Gothic" w:cs="Times New Roman"/>
          <w:b/>
          <w:bCs/>
          <w:caps/>
          <w:sz w:val="24"/>
          <w:szCs w:val="24"/>
          <w:lang w:eastAsia="ja-JP"/>
        </w:rPr>
      </w:pPr>
      <w:r w:rsidRPr="00E05A8C">
        <w:rPr>
          <w:rFonts w:ascii="Century Gothic" w:eastAsia="Times New Roman" w:hAnsi="Century Gothic" w:cs="Times New Roman"/>
          <w:b/>
          <w:bCs/>
          <w:caps/>
          <w:sz w:val="24"/>
          <w:szCs w:val="24"/>
          <w:lang w:eastAsia="ja-JP"/>
        </w:rPr>
        <w:t xml:space="preserve">H </w:t>
      </w:r>
      <w:r w:rsidR="00273D7F" w:rsidRPr="00E05A8C">
        <w:rPr>
          <w:rFonts w:ascii="Century Gothic" w:eastAsia="Times New Roman" w:hAnsi="Century Gothic" w:cs="Times New Roman"/>
          <w:b/>
          <w:bCs/>
          <w:caps/>
          <w:sz w:val="24"/>
          <w:szCs w:val="24"/>
          <w:lang w:eastAsia="ja-JP"/>
        </w:rPr>
        <w:t>–</w:t>
      </w:r>
      <w:r w:rsidRPr="00E05A8C">
        <w:rPr>
          <w:rFonts w:ascii="Century Gothic" w:eastAsia="Times New Roman" w:hAnsi="Century Gothic" w:cs="Times New Roman"/>
          <w:b/>
          <w:bCs/>
          <w:caps/>
          <w:sz w:val="24"/>
          <w:szCs w:val="24"/>
          <w:lang w:eastAsia="ja-JP"/>
        </w:rPr>
        <w:t xml:space="preserve"> Doklady</w:t>
      </w:r>
    </w:p>
    <w:p w14:paraId="30706E86" w14:textId="77777777" w:rsidR="00273D7F" w:rsidRPr="00E05A8C" w:rsidRDefault="00273D7F" w:rsidP="00BD2800">
      <w:pPr>
        <w:spacing w:before="240" w:after="240" w:line="240" w:lineRule="auto"/>
        <w:outlineLvl w:val="0"/>
        <w:rPr>
          <w:rFonts w:ascii="Century Gothic" w:eastAsia="Times New Roman" w:hAnsi="Century Gothic" w:cs="Times New Roman"/>
          <w:b/>
          <w:bCs/>
          <w:caps/>
          <w:sz w:val="24"/>
          <w:szCs w:val="24"/>
          <w:lang w:eastAsia="ja-JP"/>
        </w:rPr>
      </w:pPr>
      <w:r w:rsidRPr="00E05A8C">
        <w:rPr>
          <w:rFonts w:ascii="Century Gothic" w:eastAsia="Times New Roman" w:hAnsi="Century Gothic" w:cs="Times New Roman"/>
          <w:b/>
          <w:bCs/>
          <w:caps/>
          <w:sz w:val="24"/>
          <w:szCs w:val="24"/>
          <w:lang w:eastAsia="ja-JP"/>
        </w:rPr>
        <w:t>Projektová dokumentace byla projednána:</w:t>
      </w:r>
    </w:p>
    <w:p w14:paraId="644CD4A2" w14:textId="77777777" w:rsidR="00B44192" w:rsidRPr="00E05A8C" w:rsidRDefault="00B44192" w:rsidP="00BD2800">
      <w:pPr>
        <w:shd w:val="clear" w:color="auto" w:fill="EADBD4"/>
        <w:spacing w:before="240" w:after="100" w:line="240" w:lineRule="auto"/>
        <w:outlineLvl w:val="1"/>
        <w:rPr>
          <w:rFonts w:ascii="Century Gothic" w:eastAsia="Times New Roman" w:hAnsi="Century Gothic" w:cs="Times New Roman"/>
          <w:lang w:eastAsia="ja-JP"/>
        </w:rPr>
      </w:pPr>
      <w:r w:rsidRPr="00E05A8C">
        <w:rPr>
          <w:rFonts w:ascii="Century Gothic" w:eastAsia="Times New Roman" w:hAnsi="Century Gothic" w:cs="Times New Roman"/>
          <w:lang w:eastAsia="ja-JP"/>
        </w:rPr>
        <w:t xml:space="preserve">A) </w:t>
      </w:r>
      <w:r w:rsidR="00273D7F" w:rsidRPr="00E05A8C">
        <w:rPr>
          <w:rFonts w:ascii="Century Gothic" w:eastAsia="Times New Roman" w:hAnsi="Century Gothic" w:cs="Times New Roman"/>
          <w:lang w:eastAsia="ja-JP"/>
        </w:rPr>
        <w:t>se s</w:t>
      </w:r>
      <w:r w:rsidRPr="00E05A8C">
        <w:rPr>
          <w:rFonts w:ascii="Century Gothic" w:eastAsia="Times New Roman" w:hAnsi="Century Gothic" w:cs="Times New Roman"/>
          <w:lang w:eastAsia="ja-JP"/>
        </w:rPr>
        <w:t>právci inženýrských sítí – existence IS</w:t>
      </w:r>
      <w:r w:rsidR="00273D7F" w:rsidRPr="00E05A8C">
        <w:rPr>
          <w:rFonts w:ascii="Century Gothic" w:eastAsia="Times New Roman" w:hAnsi="Century Gothic" w:cs="Times New Roman"/>
          <w:lang w:eastAsia="ja-JP"/>
        </w:rPr>
        <w:t>:</w:t>
      </w:r>
    </w:p>
    <w:tbl>
      <w:tblPr>
        <w:tblStyle w:val="Sestava"/>
        <w:tblW w:w="5000" w:type="pct"/>
        <w:tblLayout w:type="fixed"/>
        <w:tblLook w:val="0680" w:firstRow="0" w:lastRow="0" w:firstColumn="1" w:lastColumn="0" w:noHBand="1" w:noVBand="1"/>
        <w:tblDescription w:val="Tabulka kontaktních údajů"/>
      </w:tblPr>
      <w:tblGrid>
        <w:gridCol w:w="10052"/>
      </w:tblGrid>
      <w:tr w:rsidR="00E05A8C" w:rsidRPr="00E05A8C" w14:paraId="20D5797B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72862F67" w14:textId="77777777" w:rsidR="007C6064" w:rsidRPr="00BD2800" w:rsidRDefault="005D3F7F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A.1</w:t>
            </w:r>
            <w:r w:rsidR="00385E6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</w:t>
            </w:r>
            <w:r w:rsidR="007D5251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s </w:t>
            </w:r>
            <w:r w:rsidR="007C606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Česk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ou</w:t>
            </w:r>
            <w:r w:rsidR="007C606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telekomunikační infrastruktur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ou</w:t>
            </w:r>
            <w:r w:rsidR="007C606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a.s.</w:t>
            </w:r>
            <w:r w:rsidR="007D5251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(CETIN) –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stanoviskem č.j. </w:t>
            </w:r>
            <w:r w:rsidR="001B415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677230</w:t>
            </w:r>
            <w:r w:rsidR="001B4302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/20</w:t>
            </w:r>
            <w:r w:rsidR="00C526C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1B415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ze dne 22.6.2020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- </w:t>
            </w:r>
            <w:r w:rsidR="007D5251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existence IS – ANO –</w:t>
            </w:r>
            <w:r w:rsidR="003A2B68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7D5251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817B27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platnost </w:t>
            </w:r>
            <w:r w:rsidR="001B415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22.6</w:t>
            </w:r>
            <w:r w:rsidR="00C526C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 2022</w:t>
            </w:r>
          </w:p>
        </w:tc>
      </w:tr>
      <w:tr w:rsidR="00E05A8C" w:rsidRPr="00E05A8C" w14:paraId="40FCE7EC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38A22F49" w14:textId="77777777" w:rsidR="007C6064" w:rsidRPr="00BD2800" w:rsidRDefault="005D3F7F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A.2</w:t>
            </w:r>
            <w:r w:rsidR="007C606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</w:t>
            </w:r>
            <w:r w:rsidR="007D5251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s ČD-Telematika a</w:t>
            </w:r>
            <w:r w:rsidR="00817B27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.s. – stanoviskem č.j. </w:t>
            </w:r>
            <w:r w:rsidR="001B415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1202011399 ze dne 23.7</w:t>
            </w:r>
            <w:r w:rsidR="00C526C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.2020</w:t>
            </w:r>
            <w:r w:rsidR="007C606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– </w:t>
            </w:r>
            <w:r w:rsidR="001B415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existence IS – NE – platnost 23.7</w:t>
            </w:r>
            <w:r w:rsidR="00C526C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.2022</w:t>
            </w:r>
          </w:p>
        </w:tc>
      </w:tr>
      <w:tr w:rsidR="00197444" w:rsidRPr="00E05A8C" w14:paraId="495E4231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7922DBFC" w14:textId="032B0ABB" w:rsidR="00197444" w:rsidRPr="00BD2800" w:rsidRDefault="00197444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A.3   s Coprosys –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e-mail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ze dne 3.7.2020 – existence IS – NE – platnost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není</w:t>
            </w:r>
          </w:p>
        </w:tc>
      </w:tr>
      <w:tr w:rsidR="00E05A8C" w:rsidRPr="00E05A8C" w14:paraId="3C3798B1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415A31DC" w14:textId="5E779B87" w:rsidR="007C6064" w:rsidRPr="00BD2800" w:rsidRDefault="009D25F4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</w:t>
            </w:r>
            <w:r w:rsidR="0019744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4</w:t>
            </w:r>
            <w:r w:rsidR="00385E6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</w:t>
            </w:r>
            <w:r w:rsidR="007D5251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s ČEZ Distribuce</w:t>
            </w:r>
            <w:r w:rsidR="00817B27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, a. s. – stanoviskem č.j. 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0101</w:t>
            </w:r>
            <w:r w:rsidR="0019744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441525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ze dne </w:t>
            </w:r>
            <w:r w:rsidR="0019744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12.1.2021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7C606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–</w:t>
            </w:r>
            <w:r w:rsidR="005D3F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existence IS – </w:t>
            </w:r>
            <w:r w:rsidR="0019744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ANO</w:t>
            </w:r>
            <w:r w:rsidR="004F1D7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– platnost </w:t>
            </w:r>
            <w:r w:rsidR="0019744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12.7.2021</w:t>
            </w:r>
          </w:p>
        </w:tc>
      </w:tr>
      <w:tr w:rsidR="00E05A8C" w:rsidRPr="00E05A8C" w14:paraId="0BEBA9D7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3BE99AFD" w14:textId="5E5AC7DC" w:rsidR="007C6064" w:rsidRPr="00BD2800" w:rsidRDefault="009D25F4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A.5</w:t>
            </w:r>
            <w:r w:rsidR="00385E6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</w:t>
            </w:r>
            <w:r w:rsidR="007D5251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s  ČEZ ICT Services, a.s.– stanoviskem č.j. </w:t>
            </w:r>
            <w:r w:rsidR="00C526C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0700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314772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ze dne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12.1.2021</w:t>
            </w:r>
            <w:r w:rsidR="005D3F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–</w:t>
            </w:r>
            <w:r w:rsidR="00C526C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existence IS – NE – platnost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12.1.2022</w:t>
            </w:r>
          </w:p>
        </w:tc>
      </w:tr>
      <w:tr w:rsidR="00E05A8C" w:rsidRPr="00E05A8C" w14:paraId="13993C03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6ADF4CFB" w14:textId="34396767" w:rsidR="00B44192" w:rsidRPr="00BD2800" w:rsidRDefault="009D25F4" w:rsidP="00BD2800">
            <w:pPr>
              <w:spacing w:after="0"/>
              <w:rPr>
                <w:rFonts w:ascii="Century Gothic" w:hAnsi="Century Gothic" w:cs="Times New Roman"/>
                <w:color w:val="auto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A.6</w:t>
            </w:r>
            <w:r w:rsidR="005D3F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s  ČEZ Telko Pro Services, a.s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.– stanoviskem č.j. 0201175189  ze dne 12.1.2021– existence IS – NE – platnost 12.1.2022</w:t>
            </w:r>
          </w:p>
        </w:tc>
      </w:tr>
      <w:tr w:rsidR="00E05A8C" w:rsidRPr="00E05A8C" w14:paraId="2D957D90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2C03EC85" w14:textId="6FC9C699" w:rsidR="00B44192" w:rsidRPr="00BD2800" w:rsidRDefault="009D25F4" w:rsidP="00BD2800">
            <w:pPr>
              <w:spacing w:after="0"/>
              <w:rPr>
                <w:rFonts w:ascii="Century Gothic" w:hAnsi="Century Gothic" w:cs="Times New Roman"/>
                <w:color w:val="auto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A.7</w:t>
            </w:r>
            <w:r w:rsidR="00385E6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</w:t>
            </w:r>
            <w:r w:rsidR="007D5251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se 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Středočeskými vodárnami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, a.s. –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e-mail 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ze dne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14.7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.2020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</w:t>
            </w:r>
            <w:r w:rsidR="00385E6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– </w:t>
            </w:r>
            <w:r w:rsidR="00ED5D42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ex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istence IS – NE</w:t>
            </w:r>
            <w:r w:rsidR="00E5409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– platnost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není</w:t>
            </w:r>
          </w:p>
        </w:tc>
      </w:tr>
      <w:tr w:rsidR="00E05A8C" w:rsidRPr="00E05A8C" w14:paraId="7C6E71E6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5AFECF95" w14:textId="4644B424" w:rsidR="00B44192" w:rsidRPr="00BD2800" w:rsidRDefault="005D3F7F" w:rsidP="00BD2800">
            <w:pPr>
              <w:spacing w:after="0"/>
              <w:ind w:right="-142"/>
              <w:rPr>
                <w:rFonts w:ascii="Century Gothic" w:hAnsi="Century Gothic" w:cs="Times New Roman"/>
                <w:color w:val="auto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</w:t>
            </w:r>
            <w:r w:rsidR="009D25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8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s GasNet, s.r.o. v zast.</w:t>
            </w:r>
            <w:r w:rsidR="002E6DC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GridServices, s.r.o.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– stanoviskem č.j.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5002172332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ze dne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22.6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 2020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– 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existence IS –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NE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– platnost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22.6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.2022</w:t>
            </w:r>
          </w:p>
        </w:tc>
      </w:tr>
      <w:tr w:rsidR="00E05A8C" w:rsidRPr="00E05A8C" w14:paraId="114742E3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34147E8A" w14:textId="40F3DF4C" w:rsidR="00B44192" w:rsidRPr="00BD2800" w:rsidRDefault="007D5251" w:rsidP="00BD2800">
            <w:pPr>
              <w:spacing w:after="0"/>
              <w:rPr>
                <w:rFonts w:ascii="Century Gothic" w:hAnsi="Century Gothic" w:cs="Times New Roman"/>
                <w:color w:val="auto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</w:t>
            </w:r>
            <w:r w:rsidR="009D25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9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s 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T-Mobile, a.s. – stanoviskem č.j. 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E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26828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/20  ze dne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22.6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.2020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– 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existence IS – NE – platnost 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22.6</w:t>
            </w:r>
            <w:r w:rsidR="004F1D7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2021</w:t>
            </w:r>
          </w:p>
        </w:tc>
      </w:tr>
      <w:tr w:rsidR="00E05A8C" w:rsidRPr="00E05A8C" w14:paraId="5473628F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75DDAE44" w14:textId="70D7B6B6" w:rsidR="00FD40BC" w:rsidRPr="00BD2800" w:rsidRDefault="005D3F7F" w:rsidP="00BD2800">
            <w:pPr>
              <w:spacing w:after="0"/>
              <w:rPr>
                <w:rFonts w:ascii="Century Gothic" w:hAnsi="Century Gothic" w:cs="Times New Roman"/>
                <w:color w:val="auto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</w:t>
            </w:r>
            <w:r w:rsidR="009D25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10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 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s Vodafone Czech Republic a.s. – stanoviskem č.j. 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200</w:t>
            </w:r>
            <w:r w:rsidR="00881949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622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-</w:t>
            </w:r>
            <w:r w:rsidR="00C466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1332184357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ze dne </w:t>
            </w:r>
            <w:r w:rsidR="00C466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22.6</w:t>
            </w:r>
            <w:r w:rsidR="00D03BB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.2020</w:t>
            </w:r>
            <w:r w:rsidR="00273D7F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–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existence IS – NE</w:t>
            </w:r>
            <w:r w:rsidR="004F1D7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– platnost </w:t>
            </w:r>
            <w:r w:rsidR="00C466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22.6</w:t>
            </w:r>
            <w:r w:rsidR="00D03BB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.2021</w:t>
            </w:r>
          </w:p>
        </w:tc>
      </w:tr>
      <w:tr w:rsidR="00AF08AB" w:rsidRPr="00E05A8C" w14:paraId="2A90833E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6998EB87" w14:textId="5DF947B1" w:rsidR="00AF08AB" w:rsidRPr="00BD2800" w:rsidRDefault="000C6D3C" w:rsidP="00BD2800">
            <w:pPr>
              <w:spacing w:after="0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A.11</w:t>
            </w:r>
            <w:r w:rsidR="00AF08A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s SŽDC O</w:t>
            </w:r>
            <w:r w:rsidR="00144B8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Ř 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Hradec Králové – stanovisko </w:t>
            </w:r>
            <w:r w:rsidR="00C466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S13892/IS-38660/2020-SŽ-OŘ PHA-OPS</w:t>
            </w:r>
            <w:r w:rsidR="00B84775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ze dne </w:t>
            </w:r>
            <w:r w:rsidR="00C466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26.10</w:t>
            </w:r>
            <w:r w:rsidR="00B40B9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.2020</w:t>
            </w:r>
            <w:r w:rsidR="00B84775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– existence IS - ANO</w:t>
            </w:r>
          </w:p>
        </w:tc>
      </w:tr>
      <w:tr w:rsidR="004E5BD1" w:rsidRPr="004E5BD1" w14:paraId="14CE2EE8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0507BC44" w14:textId="669FCEE5" w:rsidR="004E5BD1" w:rsidRPr="00BD2800" w:rsidRDefault="004E5BD1" w:rsidP="00BD2800">
            <w:pPr>
              <w:spacing w:after="0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A.12 s</w:t>
            </w:r>
            <w:r w:rsidR="00C466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 obcí Střemy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– stanovisko č.j. </w:t>
            </w:r>
            <w:r w:rsidR="00C466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STR 548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/2020 ze dne </w:t>
            </w:r>
            <w:r w:rsidR="00C466F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2.11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.2020 – existence IS-NE</w:t>
            </w:r>
          </w:p>
        </w:tc>
      </w:tr>
      <w:tr w:rsidR="00C466F4" w:rsidRPr="004E5BD1" w14:paraId="2435BC9F" w14:textId="77777777" w:rsidTr="009910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1C4F2B1D" w14:textId="058DC430" w:rsidR="00C466F4" w:rsidRPr="00BD2800" w:rsidRDefault="00C466F4" w:rsidP="00BD2800">
            <w:pPr>
              <w:spacing w:after="0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A.13 s Ministerstvem obrany  – e-mail ze dne 17.7.2020  – existence IS – NE – platnost 17.7.2021</w:t>
            </w:r>
          </w:p>
        </w:tc>
      </w:tr>
    </w:tbl>
    <w:p w14:paraId="44EA4895" w14:textId="77777777" w:rsidR="000C2B58" w:rsidRPr="00E05A8C" w:rsidRDefault="00792BD5" w:rsidP="00BD2800">
      <w:pPr>
        <w:shd w:val="clear" w:color="auto" w:fill="EADBD4"/>
        <w:spacing w:before="240" w:after="100" w:line="240" w:lineRule="auto"/>
        <w:outlineLvl w:val="1"/>
        <w:rPr>
          <w:rFonts w:ascii="Century Gothic" w:eastAsia="Times New Roman" w:hAnsi="Century Gothic" w:cs="Times New Roman"/>
          <w:lang w:eastAsia="ja-JP"/>
        </w:rPr>
      </w:pPr>
      <w:r w:rsidRPr="00E05A8C">
        <w:rPr>
          <w:rFonts w:ascii="Century Gothic" w:eastAsia="Times New Roman" w:hAnsi="Century Gothic" w:cs="Times New Roman"/>
          <w:lang w:eastAsia="ja-JP"/>
        </w:rPr>
        <w:t>B</w:t>
      </w:r>
      <w:r w:rsidR="000C2B58" w:rsidRPr="00E05A8C">
        <w:rPr>
          <w:rFonts w:ascii="Century Gothic" w:eastAsia="Times New Roman" w:hAnsi="Century Gothic" w:cs="Times New Roman"/>
          <w:lang w:eastAsia="ja-JP"/>
        </w:rPr>
        <w:t xml:space="preserve">) </w:t>
      </w:r>
      <w:r w:rsidR="005B37B1" w:rsidRPr="00E05A8C">
        <w:rPr>
          <w:rFonts w:ascii="Century Gothic" w:eastAsia="Times New Roman" w:hAnsi="Century Gothic" w:cs="Times New Roman"/>
          <w:lang w:eastAsia="ja-JP"/>
        </w:rPr>
        <w:t>s dotčenými správci inženýrských sítí - souhlas se stavbou</w:t>
      </w:r>
      <w:r w:rsidR="0007432A" w:rsidRPr="00E05A8C">
        <w:rPr>
          <w:rFonts w:ascii="Century Gothic" w:eastAsia="Times New Roman" w:hAnsi="Century Gothic" w:cs="Times New Roman"/>
          <w:lang w:eastAsia="ja-JP"/>
        </w:rPr>
        <w:t>:</w:t>
      </w:r>
    </w:p>
    <w:tbl>
      <w:tblPr>
        <w:tblStyle w:val="Sestava1"/>
        <w:tblW w:w="5000" w:type="pct"/>
        <w:tblLayout w:type="fixed"/>
        <w:tblLook w:val="0620" w:firstRow="1" w:lastRow="0" w:firstColumn="0" w:lastColumn="0" w:noHBand="1" w:noVBand="1"/>
        <w:tblDescription w:val="Tabulka dlouhodobých cílů"/>
      </w:tblPr>
      <w:tblGrid>
        <w:gridCol w:w="10052"/>
      </w:tblGrid>
      <w:tr w:rsidR="00E05A8C" w:rsidRPr="00BD2800" w14:paraId="79B0C90C" w14:textId="77777777" w:rsidTr="0055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10466" w:type="dxa"/>
          </w:tcPr>
          <w:p w14:paraId="6AEF4ED9" w14:textId="1D1DF60F" w:rsidR="00FB6142" w:rsidRPr="00BD2800" w:rsidRDefault="00B40B9B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B.1 </w:t>
            </w:r>
            <w:r w:rsidR="004856D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s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</w:t>
            </w:r>
            <w:r w:rsidR="004856DB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Českou telekomunikační infrastrukturou a.s. (CETIN) – souhlas se stavbou č.j. 771654/20 ze dne 6.10.2020  - existence IS – ANO –  platnost není</w:t>
            </w:r>
          </w:p>
        </w:tc>
      </w:tr>
      <w:tr w:rsidR="00B40B9B" w:rsidRPr="00BD2800" w14:paraId="2A1CC621" w14:textId="77777777" w:rsidTr="00554FBB">
        <w:tc>
          <w:tcPr>
            <w:tcW w:w="10466" w:type="dxa"/>
          </w:tcPr>
          <w:p w14:paraId="0E1DD90F" w14:textId="496CC7B3" w:rsidR="00B40B9B" w:rsidRPr="00BD2800" w:rsidRDefault="00B40B9B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>B.2  ČEZ Distribuce, a. s. – vyjádření ke stavbě, souhlas s předloženou projektovou dokumentací – č.j</w:t>
            </w:r>
            <w:r w:rsidR="003074C5" w:rsidRPr="00BD2800">
              <w:rPr>
                <w:rFonts w:ascii="Century Gothic" w:hAnsi="Century Gothic" w:cs="Times New Roman"/>
                <w:sz w:val="20"/>
                <w:szCs w:val="20"/>
              </w:rPr>
              <w:t>. 001110896088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ze dne </w:t>
            </w:r>
            <w:r w:rsidR="003074C5" w:rsidRPr="00BD2800">
              <w:rPr>
                <w:rFonts w:ascii="Century Gothic" w:hAnsi="Century Gothic" w:cs="Times New Roman"/>
                <w:sz w:val="20"/>
                <w:szCs w:val="20"/>
              </w:rPr>
              <w:t>12.10.2020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>, platnost</w:t>
            </w:r>
            <w:r w:rsidR="003074C5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12.10.2021</w:t>
            </w:r>
          </w:p>
        </w:tc>
      </w:tr>
      <w:tr w:rsidR="003074C5" w:rsidRPr="00BD2800" w14:paraId="26C15EC1" w14:textId="77777777" w:rsidTr="00554FBB">
        <w:tc>
          <w:tcPr>
            <w:tcW w:w="10466" w:type="dxa"/>
          </w:tcPr>
          <w:p w14:paraId="19CE9F48" w14:textId="47EF88E3" w:rsidR="003074C5" w:rsidRPr="00BD2800" w:rsidRDefault="003074C5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>B.3  ČEZ Distribuce, a. s. –souhlas se stavbou v ochranném pásmu č.j. 1110896360 ze dne 9.10.2020</w:t>
            </w:r>
          </w:p>
        </w:tc>
      </w:tr>
      <w:tr w:rsidR="00E05A8C" w:rsidRPr="00E05A8C" w14:paraId="1A409195" w14:textId="77777777" w:rsidTr="00554FBB">
        <w:tc>
          <w:tcPr>
            <w:tcW w:w="10466" w:type="dxa"/>
          </w:tcPr>
          <w:p w14:paraId="2CE9A3E0" w14:textId="77777777" w:rsidR="00E31ECF" w:rsidRPr="00E05A8C" w:rsidRDefault="00E31ECF" w:rsidP="00BD2800">
            <w:pPr>
              <w:shd w:val="clear" w:color="auto" w:fill="EADBD4"/>
              <w:spacing w:before="240"/>
              <w:outlineLvl w:val="1"/>
            </w:pPr>
            <w:r w:rsidRPr="00E05A8C">
              <w:rPr>
                <w:rFonts w:ascii="Century Gothic" w:hAnsi="Century Gothic" w:cs="Times New Roman"/>
              </w:rPr>
              <w:t xml:space="preserve">C) </w:t>
            </w:r>
            <w:r w:rsidR="0007432A" w:rsidRPr="00E05A8C">
              <w:rPr>
                <w:rFonts w:ascii="Century Gothic" w:hAnsi="Century Gothic" w:cs="Times New Roman"/>
              </w:rPr>
              <w:t>s dotčenými</w:t>
            </w:r>
            <w:r w:rsidRPr="00E05A8C">
              <w:rPr>
                <w:rFonts w:ascii="Century Gothic" w:hAnsi="Century Gothic" w:cs="Times New Roman"/>
              </w:rPr>
              <w:t xml:space="preserve"> orgány státní správy</w:t>
            </w:r>
            <w:r w:rsidR="0007432A" w:rsidRPr="00E05A8C">
              <w:rPr>
                <w:rFonts w:ascii="Century Gothic" w:hAnsi="Century Gothic" w:cs="Times New Roman"/>
              </w:rPr>
              <w:t>:</w:t>
            </w:r>
          </w:p>
        </w:tc>
      </w:tr>
      <w:tr w:rsidR="00E05A8C" w:rsidRPr="00E05A8C" w14:paraId="234FB155" w14:textId="77777777" w:rsidTr="00554FBB">
        <w:tc>
          <w:tcPr>
            <w:tcW w:w="10466" w:type="dxa"/>
          </w:tcPr>
          <w:p w14:paraId="3A1DC65D" w14:textId="77777777" w:rsidR="00FB6142" w:rsidRPr="00BD2800" w:rsidRDefault="008923C5" w:rsidP="00BD2800">
            <w:pPr>
              <w:spacing w:after="0"/>
              <w:outlineLvl w:val="2"/>
              <w:rPr>
                <w:rFonts w:ascii="Century Gothic" w:hAnsi="Century Gothic" w:cs="Times New Roman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>C.1</w:t>
            </w:r>
            <w:r w:rsidR="00FB6142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 </w:t>
            </w:r>
            <w:r w:rsidR="00A1120F" w:rsidRPr="00BD2800">
              <w:rPr>
                <w:rFonts w:ascii="Century Gothic" w:hAnsi="Century Gothic" w:cs="Times New Roman"/>
                <w:sz w:val="20"/>
                <w:szCs w:val="20"/>
              </w:rPr>
              <w:t>Drážní úřad Praha, sekce stavební, územní odbor Praha: Rozhodnutí o změně rozsahu a způsobu zabezpečení železničního přejezdu</w:t>
            </w:r>
            <w:r w:rsidR="009A6185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P</w:t>
            </w:r>
            <w:r w:rsidR="00F15AE3" w:rsidRPr="00BD2800">
              <w:rPr>
                <w:rFonts w:ascii="Century Gothic" w:hAnsi="Century Gothic" w:cs="Times New Roman"/>
                <w:sz w:val="20"/>
                <w:szCs w:val="20"/>
              </w:rPr>
              <w:t>3022</w:t>
            </w:r>
            <w:r w:rsidR="009A6185" w:rsidRPr="00BD2800">
              <w:rPr>
                <w:rFonts w:ascii="Century Gothic" w:hAnsi="Century Gothic" w:cs="Times New Roman"/>
                <w:sz w:val="20"/>
                <w:szCs w:val="20"/>
              </w:rPr>
              <w:t>, č.j. DUCR-</w:t>
            </w:r>
            <w:r w:rsidR="00F15AE3" w:rsidRPr="00BD2800">
              <w:rPr>
                <w:rFonts w:ascii="Century Gothic" w:hAnsi="Century Gothic" w:cs="Times New Roman"/>
                <w:sz w:val="20"/>
                <w:szCs w:val="20"/>
              </w:rPr>
              <w:t>62071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>/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>20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>/</w:t>
            </w:r>
            <w:r w:rsidR="00F15AE3" w:rsidRPr="00BD2800">
              <w:rPr>
                <w:rFonts w:ascii="Century Gothic" w:hAnsi="Century Gothic" w:cs="Times New Roman"/>
                <w:sz w:val="20"/>
                <w:szCs w:val="20"/>
              </w:rPr>
              <w:t>Rj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ze dne </w:t>
            </w:r>
            <w:r w:rsidR="00F15AE3" w:rsidRPr="00BD2800">
              <w:rPr>
                <w:rFonts w:ascii="Century Gothic" w:hAnsi="Century Gothic" w:cs="Times New Roman"/>
                <w:sz w:val="20"/>
                <w:szCs w:val="20"/>
              </w:rPr>
              <w:t>27</w:t>
            </w:r>
            <w:r w:rsidR="00CD75C5" w:rsidRPr="00BD2800">
              <w:rPr>
                <w:rFonts w:ascii="Century Gothic" w:hAnsi="Century Gothic" w:cs="Times New Roman"/>
                <w:sz w:val="20"/>
                <w:szCs w:val="20"/>
              </w:rPr>
              <w:t>.</w:t>
            </w:r>
            <w:r w:rsidR="00F15AE3" w:rsidRPr="00BD2800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="00CD75C5" w:rsidRPr="00BD2800">
              <w:rPr>
                <w:rFonts w:ascii="Century Gothic" w:hAnsi="Century Gothic" w:cs="Times New Roman"/>
                <w:sz w:val="20"/>
                <w:szCs w:val="20"/>
              </w:rPr>
              <w:t>.2020</w:t>
            </w:r>
          </w:p>
        </w:tc>
      </w:tr>
      <w:tr w:rsidR="00E05A8C" w:rsidRPr="00E05A8C" w14:paraId="5B421AAF" w14:textId="77777777" w:rsidTr="00554FBB">
        <w:tc>
          <w:tcPr>
            <w:tcW w:w="10466" w:type="dxa"/>
          </w:tcPr>
          <w:p w14:paraId="4352D1A9" w14:textId="77777777" w:rsidR="00FB6142" w:rsidRPr="00BD2800" w:rsidRDefault="008923C5" w:rsidP="00BD2800">
            <w:pPr>
              <w:spacing w:after="0"/>
              <w:outlineLvl w:val="2"/>
              <w:rPr>
                <w:rFonts w:ascii="Century Gothic" w:hAnsi="Century Gothic" w:cs="Times New Roman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>C.2</w:t>
            </w:r>
            <w:r w:rsidR="00FB6142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 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Sdělení správního orgánu na úseku požární ochrany; Hasičský záchranný sbor </w:t>
            </w:r>
            <w:r w:rsidR="00F15AE3" w:rsidRPr="00BD2800">
              <w:rPr>
                <w:rFonts w:ascii="Century Gothic" w:hAnsi="Century Gothic" w:cs="Times New Roman"/>
                <w:sz w:val="20"/>
                <w:szCs w:val="20"/>
              </w:rPr>
              <w:t>Středočeského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kraje, Územní odbor </w:t>
            </w:r>
            <w:r w:rsidR="00F15AE3" w:rsidRPr="00BD2800">
              <w:rPr>
                <w:rFonts w:ascii="Century Gothic" w:hAnsi="Century Gothic" w:cs="Times New Roman"/>
                <w:sz w:val="20"/>
                <w:szCs w:val="20"/>
              </w:rPr>
              <w:t>Mělník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, </w:t>
            </w:r>
            <w:r w:rsidR="00F15AE3" w:rsidRPr="00BD2800">
              <w:rPr>
                <w:rFonts w:ascii="Century Gothic" w:hAnsi="Century Gothic" w:cs="Times New Roman"/>
                <w:sz w:val="20"/>
                <w:szCs w:val="20"/>
              </w:rPr>
              <w:t>ME-516-2/2020/PD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ze dne </w:t>
            </w:r>
            <w:r w:rsidR="00F15AE3" w:rsidRPr="00BD2800">
              <w:rPr>
                <w:rFonts w:ascii="Century Gothic" w:hAnsi="Century Gothic" w:cs="Times New Roman"/>
                <w:sz w:val="20"/>
                <w:szCs w:val="20"/>
              </w:rPr>
              <w:t>20.10</w:t>
            </w:r>
            <w:r w:rsidR="00CD75C5" w:rsidRPr="00BD2800">
              <w:rPr>
                <w:rFonts w:ascii="Century Gothic" w:hAnsi="Century Gothic" w:cs="Times New Roman"/>
                <w:sz w:val="20"/>
                <w:szCs w:val="20"/>
              </w:rPr>
              <w:t>.2020</w:t>
            </w:r>
          </w:p>
        </w:tc>
      </w:tr>
      <w:tr w:rsidR="00E05A8C" w:rsidRPr="00E05A8C" w14:paraId="1E83ED54" w14:textId="77777777" w:rsidTr="00554FBB">
        <w:tc>
          <w:tcPr>
            <w:tcW w:w="10466" w:type="dxa"/>
          </w:tcPr>
          <w:p w14:paraId="120680B2" w14:textId="77777777" w:rsidR="00FB6142" w:rsidRPr="00BD2800" w:rsidRDefault="008923C5" w:rsidP="00BD2800">
            <w:pPr>
              <w:spacing w:after="0"/>
              <w:outlineLvl w:val="2"/>
              <w:rPr>
                <w:rFonts w:ascii="Century Gothic" w:hAnsi="Century Gothic" w:cs="Times New Roman"/>
                <w:sz w:val="20"/>
                <w:szCs w:val="20"/>
                <w:highlight w:val="yellow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>C.3</w:t>
            </w:r>
            <w:r w:rsidR="00FB6142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 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Krajská hygienická stanice </w:t>
            </w:r>
            <w:r w:rsidR="0025542F" w:rsidRPr="00BD2800">
              <w:rPr>
                <w:rFonts w:ascii="Century Gothic" w:hAnsi="Century Gothic" w:cs="Times New Roman"/>
                <w:sz w:val="20"/>
                <w:szCs w:val="20"/>
              </w:rPr>
              <w:t>Středočeského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kraje se sídlem v</w:t>
            </w:r>
            <w:r w:rsidR="00F15AE3" w:rsidRPr="00BD2800">
              <w:rPr>
                <w:rFonts w:ascii="Century Gothic" w:hAnsi="Century Gothic" w:cs="Times New Roman"/>
                <w:sz w:val="20"/>
                <w:szCs w:val="20"/>
              </w:rPr>
              <w:t> </w:t>
            </w:r>
            <w:r w:rsidR="0025542F" w:rsidRPr="00BD2800">
              <w:rPr>
                <w:rFonts w:ascii="Century Gothic" w:hAnsi="Century Gothic" w:cs="Times New Roman"/>
                <w:sz w:val="20"/>
                <w:szCs w:val="20"/>
              </w:rPr>
              <w:t>Praze</w:t>
            </w:r>
            <w:r w:rsidR="00875A01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>– závazné stanovisko ke stavebnímu povolení, č. jednací KHS</w:t>
            </w:r>
            <w:r w:rsidR="0025542F" w:rsidRPr="00BD2800">
              <w:rPr>
                <w:rFonts w:ascii="Century Gothic" w:hAnsi="Century Gothic" w:cs="Times New Roman"/>
                <w:sz w:val="20"/>
                <w:szCs w:val="20"/>
              </w:rPr>
              <w:t>SC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</w:t>
            </w:r>
            <w:r w:rsidR="0025542F" w:rsidRPr="00BD2800">
              <w:rPr>
                <w:rFonts w:ascii="Century Gothic" w:hAnsi="Century Gothic" w:cs="Times New Roman"/>
                <w:sz w:val="20"/>
                <w:szCs w:val="20"/>
              </w:rPr>
              <w:t>52458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/2020 ze dne </w:t>
            </w:r>
            <w:r w:rsidR="0025542F" w:rsidRPr="00BD2800">
              <w:rPr>
                <w:rFonts w:ascii="Century Gothic" w:hAnsi="Century Gothic" w:cs="Times New Roman"/>
                <w:sz w:val="20"/>
                <w:szCs w:val="20"/>
              </w:rPr>
              <w:t>29.10</w:t>
            </w:r>
            <w:r w:rsidR="00263524" w:rsidRPr="00BD2800">
              <w:rPr>
                <w:rFonts w:ascii="Century Gothic" w:hAnsi="Century Gothic" w:cs="Times New Roman"/>
                <w:sz w:val="20"/>
                <w:szCs w:val="20"/>
              </w:rPr>
              <w:t>.2020</w:t>
            </w:r>
          </w:p>
        </w:tc>
      </w:tr>
      <w:tr w:rsidR="00E05A8C" w:rsidRPr="00E05A8C" w14:paraId="671EE9E5" w14:textId="77777777" w:rsidTr="00554FBB">
        <w:tc>
          <w:tcPr>
            <w:tcW w:w="10466" w:type="dxa"/>
          </w:tcPr>
          <w:p w14:paraId="46347FFD" w14:textId="77777777" w:rsidR="00FB6142" w:rsidRPr="00BD2800" w:rsidRDefault="008923C5" w:rsidP="00BD2800">
            <w:pPr>
              <w:spacing w:after="0"/>
              <w:outlineLvl w:val="2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>C.4</w:t>
            </w:r>
            <w:r w:rsidR="00FB6142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 </w:t>
            </w:r>
            <w:r w:rsidR="006C6C1B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Městský úřad Mělník, odbor výstavby – závazné stanovisko, č. jednací </w:t>
            </w:r>
            <w:r w:rsidR="00DA7753" w:rsidRPr="00BD2800">
              <w:rPr>
                <w:rFonts w:ascii="Century Gothic" w:hAnsi="Century Gothic" w:cs="Times New Roman"/>
                <w:sz w:val="20"/>
                <w:szCs w:val="20"/>
              </w:rPr>
              <w:t>8055/VYS/20</w:t>
            </w:r>
            <w:r w:rsidR="006C6C1B" w:rsidRPr="00BD2800">
              <w:rPr>
                <w:rFonts w:ascii="Century Gothic" w:hAnsi="Century Gothic" w:cs="Times New Roman"/>
                <w:sz w:val="20"/>
                <w:szCs w:val="20"/>
              </w:rPr>
              <w:t>/</w:t>
            </w:r>
            <w:r w:rsidR="00DA7753" w:rsidRPr="00BD2800">
              <w:rPr>
                <w:rFonts w:ascii="Century Gothic" w:hAnsi="Century Gothic" w:cs="Times New Roman"/>
                <w:sz w:val="20"/>
                <w:szCs w:val="20"/>
              </w:rPr>
              <w:t>SLVE</w:t>
            </w:r>
            <w:r w:rsidR="006C6C1B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ze dne 2</w:t>
            </w:r>
            <w:r w:rsidR="00DA7753" w:rsidRPr="00BD2800">
              <w:rPr>
                <w:rFonts w:ascii="Century Gothic" w:hAnsi="Century Gothic" w:cs="Times New Roman"/>
                <w:sz w:val="20"/>
                <w:szCs w:val="20"/>
              </w:rPr>
              <w:t>6</w:t>
            </w:r>
            <w:r w:rsidR="006C6C1B" w:rsidRPr="00BD2800">
              <w:rPr>
                <w:rFonts w:ascii="Century Gothic" w:hAnsi="Century Gothic" w:cs="Times New Roman"/>
                <w:sz w:val="20"/>
                <w:szCs w:val="20"/>
              </w:rPr>
              <w:t>.</w:t>
            </w:r>
            <w:r w:rsidR="00DA7753" w:rsidRPr="00BD2800">
              <w:rPr>
                <w:rFonts w:ascii="Century Gothic" w:hAnsi="Century Gothic" w:cs="Times New Roman"/>
                <w:sz w:val="20"/>
                <w:szCs w:val="20"/>
              </w:rPr>
              <w:t>10</w:t>
            </w:r>
            <w:r w:rsidR="006C6C1B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.2020 </w:t>
            </w:r>
          </w:p>
        </w:tc>
      </w:tr>
      <w:tr w:rsidR="008923C5" w:rsidRPr="00E05A8C" w14:paraId="1E40D909" w14:textId="77777777" w:rsidTr="00554FBB">
        <w:tc>
          <w:tcPr>
            <w:tcW w:w="10466" w:type="dxa"/>
          </w:tcPr>
          <w:p w14:paraId="27FFDFFE" w14:textId="77777777" w:rsidR="008923C5" w:rsidRPr="00BD2800" w:rsidRDefault="008923C5" w:rsidP="00BD2800">
            <w:pPr>
              <w:spacing w:after="0"/>
              <w:outlineLvl w:val="2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lastRenderedPageBreak/>
              <w:t xml:space="preserve">C.5 </w:t>
            </w:r>
            <w:r w:rsidR="00D130D9" w:rsidRPr="00BD2800">
              <w:rPr>
                <w:rFonts w:ascii="Century Gothic" w:hAnsi="Century Gothic" w:cs="Times New Roman"/>
                <w:sz w:val="20"/>
                <w:szCs w:val="20"/>
              </w:rPr>
              <w:t>Městský úřad Mělník, odbor životního prostředí a zemědělství – souhrnné stanovisko, č. jednací 6742/ZP/20/NIVI ze dne 21.10.2020</w:t>
            </w:r>
          </w:p>
        </w:tc>
      </w:tr>
      <w:tr w:rsidR="00D130D9" w:rsidRPr="00E05A8C" w14:paraId="0DC946F3" w14:textId="77777777" w:rsidTr="00554FBB">
        <w:tc>
          <w:tcPr>
            <w:tcW w:w="10466" w:type="dxa"/>
          </w:tcPr>
          <w:p w14:paraId="38D2E5DE" w14:textId="59E31302" w:rsidR="00D130D9" w:rsidRPr="00BD2800" w:rsidRDefault="00D130D9" w:rsidP="00BD2800">
            <w:pPr>
              <w:autoSpaceDE w:val="0"/>
              <w:autoSpaceDN w:val="0"/>
              <w:adjustRightInd w:val="0"/>
              <w:spacing w:after="0"/>
              <w:rPr>
                <w:rFonts w:ascii="Century Gothic" w:hAnsi="Century Gothic" w:cs="Times New Roman"/>
                <w:color w:val="FF0000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C.6 Městský úřad Mělník, odbor životního prostředí a zemědělství – souhlasu dle § 17 odst. 1. písm. c) a e) vodního zákona, č. jednací </w:t>
            </w:r>
            <w:r w:rsidR="00523C5E" w:rsidRPr="00BD2800">
              <w:rPr>
                <w:rFonts w:ascii="Century Gothic" w:hAnsi="Century Gothic" w:cs="Times New Roman"/>
                <w:sz w:val="20"/>
                <w:szCs w:val="20"/>
              </w:rPr>
              <w:t>8000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>/ZP/20/</w:t>
            </w:r>
            <w:r w:rsidR="00523C5E" w:rsidRPr="00BD2800">
              <w:rPr>
                <w:rFonts w:ascii="Century Gothic" w:hAnsi="Century Gothic" w:cs="Times New Roman"/>
                <w:sz w:val="20"/>
                <w:szCs w:val="20"/>
              </w:rPr>
              <w:t>JOST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ze dne </w:t>
            </w:r>
            <w:r w:rsidR="00523C5E" w:rsidRPr="00BD2800">
              <w:rPr>
                <w:rFonts w:ascii="Century Gothic" w:hAnsi="Century Gothic" w:cs="Times New Roman"/>
                <w:sz w:val="20"/>
                <w:szCs w:val="20"/>
              </w:rPr>
              <w:t>11.12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>.2020</w:t>
            </w:r>
          </w:p>
        </w:tc>
      </w:tr>
      <w:tr w:rsidR="00D130D9" w:rsidRPr="00E05A8C" w14:paraId="6C7B177B" w14:textId="77777777" w:rsidTr="00554FBB">
        <w:tc>
          <w:tcPr>
            <w:tcW w:w="10466" w:type="dxa"/>
          </w:tcPr>
          <w:p w14:paraId="7DB38ED2" w14:textId="77777777" w:rsidR="00D130D9" w:rsidRPr="00BD2800" w:rsidRDefault="00251650" w:rsidP="00BD2800">
            <w:pPr>
              <w:pStyle w:val="Default"/>
              <w:jc w:val="both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/>
                <w:color w:val="auto"/>
                <w:sz w:val="20"/>
                <w:szCs w:val="20"/>
              </w:rPr>
              <w:t xml:space="preserve">C.7 Krajský úřad Středočeského kraje, odbor životního prostředí a </w:t>
            </w:r>
            <w:r w:rsidR="00CA3DA9" w:rsidRPr="00BD2800">
              <w:rPr>
                <w:rFonts w:ascii="Century Gothic" w:hAnsi="Century Gothic"/>
                <w:color w:val="auto"/>
                <w:sz w:val="20"/>
                <w:szCs w:val="20"/>
              </w:rPr>
              <w:t>zemědělství – stanovisko</w:t>
            </w:r>
            <w:r w:rsidRPr="00BD2800">
              <w:rPr>
                <w:rFonts w:ascii="Century Gothic" w:hAnsi="Century Gothic"/>
                <w:color w:val="auto"/>
                <w:sz w:val="20"/>
                <w:szCs w:val="20"/>
              </w:rPr>
              <w:t xml:space="preserve"> podle</w:t>
            </w:r>
            <w:r w:rsidR="00F64648" w:rsidRPr="00BD2800">
              <w:rPr>
                <w:rFonts w:ascii="Century Gothic" w:hAnsi="Century Gothic"/>
                <w:color w:val="auto"/>
                <w:sz w:val="20"/>
                <w:szCs w:val="20"/>
              </w:rPr>
              <w:t xml:space="preserve"> § 45i odst. 1 </w:t>
            </w:r>
            <w:r w:rsidRPr="00BD2800">
              <w:rPr>
                <w:rFonts w:ascii="Century Gothic" w:hAnsi="Century Gothic"/>
                <w:color w:val="auto"/>
                <w:sz w:val="20"/>
                <w:szCs w:val="20"/>
              </w:rPr>
              <w:t xml:space="preserve">zákona č. 114/1992 Sb. </w:t>
            </w:r>
            <w:r w:rsidR="00CA3DA9" w:rsidRPr="00BD2800">
              <w:rPr>
                <w:rFonts w:ascii="Century Gothic" w:hAnsi="Century Gothic"/>
                <w:color w:val="auto"/>
                <w:sz w:val="20"/>
                <w:szCs w:val="20"/>
              </w:rPr>
              <w:t>l</w:t>
            </w:r>
            <w:r w:rsidR="00F64648" w:rsidRPr="00BD2800">
              <w:rPr>
                <w:rFonts w:ascii="Century Gothic" w:hAnsi="Century Gothic"/>
                <w:color w:val="auto"/>
                <w:sz w:val="20"/>
                <w:szCs w:val="20"/>
              </w:rPr>
              <w:t xml:space="preserve">ze vyloučit významný vliv </w:t>
            </w:r>
            <w:r w:rsidRPr="00BD2800">
              <w:rPr>
                <w:rFonts w:ascii="Century Gothic" w:hAnsi="Century Gothic"/>
                <w:color w:val="auto"/>
                <w:sz w:val="20"/>
                <w:szCs w:val="20"/>
              </w:rPr>
              <w:t>(</w:t>
            </w:r>
            <w:r w:rsidR="00F64648" w:rsidRPr="00BD2800">
              <w:rPr>
                <w:rFonts w:ascii="Century Gothic" w:hAnsi="Century Gothic"/>
                <w:color w:val="auto"/>
                <w:sz w:val="20"/>
                <w:szCs w:val="20"/>
              </w:rPr>
              <w:t xml:space="preserve">na </w:t>
            </w:r>
            <w:r w:rsidRPr="00BD2800">
              <w:rPr>
                <w:rFonts w:ascii="Century Gothic" w:hAnsi="Century Gothic"/>
                <w:color w:val="auto"/>
                <w:sz w:val="20"/>
                <w:szCs w:val="20"/>
              </w:rPr>
              <w:t xml:space="preserve">evropsky </w:t>
            </w:r>
            <w:r w:rsidR="00CA3DA9" w:rsidRPr="00BD2800">
              <w:rPr>
                <w:rFonts w:ascii="Century Gothic" w:hAnsi="Century Gothic"/>
                <w:color w:val="auto"/>
                <w:sz w:val="20"/>
                <w:szCs w:val="20"/>
              </w:rPr>
              <w:t>v</w:t>
            </w:r>
            <w:r w:rsidRPr="00BD2800">
              <w:rPr>
                <w:rFonts w:ascii="Century Gothic" w:hAnsi="Century Gothic"/>
                <w:color w:val="auto"/>
                <w:sz w:val="20"/>
                <w:szCs w:val="20"/>
              </w:rPr>
              <w:t>ýznamné lokality EVL Kokořínsko)</w:t>
            </w:r>
            <w:r w:rsidR="00CA3DA9" w:rsidRPr="00BD2800">
              <w:rPr>
                <w:rFonts w:ascii="Century Gothic" w:hAnsi="Century Gothic"/>
                <w:color w:val="auto"/>
                <w:sz w:val="20"/>
                <w:szCs w:val="20"/>
              </w:rPr>
              <w:t>,</w:t>
            </w:r>
            <w:r w:rsidRPr="00BD2800">
              <w:rPr>
                <w:rFonts w:ascii="Century Gothic" w:hAnsi="Century Gothic"/>
                <w:color w:val="auto"/>
                <w:sz w:val="20"/>
                <w:szCs w:val="20"/>
              </w:rPr>
              <w:t xml:space="preserve"> č. jednací </w:t>
            </w:r>
            <w:r w:rsidR="00F64648" w:rsidRPr="00BD2800">
              <w:rPr>
                <w:rFonts w:ascii="Century Gothic" w:hAnsi="Century Gothic"/>
                <w:color w:val="auto"/>
                <w:sz w:val="20"/>
                <w:szCs w:val="20"/>
              </w:rPr>
              <w:t>152235/2020/KUSK</w:t>
            </w:r>
            <w:r w:rsidRPr="00BD2800">
              <w:rPr>
                <w:rFonts w:ascii="Century Gothic" w:hAnsi="Century Gothic"/>
                <w:color w:val="auto"/>
                <w:sz w:val="20"/>
                <w:szCs w:val="20"/>
              </w:rPr>
              <w:t xml:space="preserve"> ze dne </w:t>
            </w:r>
            <w:r w:rsidR="00F64648" w:rsidRPr="00BD2800">
              <w:rPr>
                <w:rFonts w:ascii="Century Gothic" w:hAnsi="Century Gothic"/>
                <w:color w:val="auto"/>
                <w:sz w:val="20"/>
                <w:szCs w:val="20"/>
              </w:rPr>
              <w:t>9.11</w:t>
            </w:r>
            <w:r w:rsidRPr="00BD2800">
              <w:rPr>
                <w:rFonts w:ascii="Century Gothic" w:hAnsi="Century Gothic"/>
                <w:color w:val="auto"/>
                <w:sz w:val="20"/>
                <w:szCs w:val="20"/>
              </w:rPr>
              <w:t>.2020</w:t>
            </w:r>
          </w:p>
        </w:tc>
      </w:tr>
      <w:tr w:rsidR="00D130D9" w:rsidRPr="00E05A8C" w14:paraId="532C76A1" w14:textId="77777777" w:rsidTr="00554FBB">
        <w:tc>
          <w:tcPr>
            <w:tcW w:w="10466" w:type="dxa"/>
          </w:tcPr>
          <w:p w14:paraId="4940BA00" w14:textId="77777777" w:rsidR="00D130D9" w:rsidRPr="00BD2800" w:rsidRDefault="00251650" w:rsidP="00BD2800">
            <w:pPr>
              <w:autoSpaceDE w:val="0"/>
              <w:autoSpaceDN w:val="0"/>
              <w:adjustRightInd w:val="0"/>
              <w:spacing w:after="0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C.8 Správa CHKO </w:t>
            </w:r>
            <w:r w:rsidR="003C2EAC" w:rsidRPr="00BD2800">
              <w:rPr>
                <w:rFonts w:ascii="Century Gothic" w:hAnsi="Century Gothic" w:cs="Times New Roman"/>
                <w:sz w:val="20"/>
                <w:szCs w:val="20"/>
              </w:rPr>
              <w:t>Kokořínsko – Máchův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kraj, AOPK ČR – závazné stanovisko č. jednací 02215/KK/20 ze dne 2.11.2020</w:t>
            </w:r>
          </w:p>
        </w:tc>
      </w:tr>
      <w:tr w:rsidR="00E30DFD" w:rsidRPr="00E30DFD" w14:paraId="1F5783F1" w14:textId="77777777" w:rsidTr="00554FBB">
        <w:tc>
          <w:tcPr>
            <w:tcW w:w="10466" w:type="dxa"/>
          </w:tcPr>
          <w:p w14:paraId="6BCFD627" w14:textId="767493FF" w:rsidR="00E30DFD" w:rsidRPr="00BD2800" w:rsidRDefault="00E30DFD" w:rsidP="00BD2800">
            <w:pPr>
              <w:autoSpaceDE w:val="0"/>
              <w:autoSpaceDN w:val="0"/>
              <w:adjustRightInd w:val="0"/>
              <w:spacing w:after="0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C.9 Odbor životního prostředí a zemědělství Městského úřadu Mělník vydal závazné stanovisko dle §14 ods. 2 zák. č. 289/1995 Sb. (lesní zákon) č. jednací </w:t>
            </w:r>
            <w:r w:rsidR="00523C5E" w:rsidRPr="00BD2800">
              <w:rPr>
                <w:rFonts w:ascii="Century Gothic" w:hAnsi="Century Gothic" w:cs="Times New Roman"/>
                <w:sz w:val="20"/>
                <w:szCs w:val="20"/>
              </w:rPr>
              <w:t>8168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>/ZP/20/</w:t>
            </w:r>
            <w:r w:rsidR="00523C5E" w:rsidRPr="00BD2800">
              <w:rPr>
                <w:rFonts w:ascii="Century Gothic" w:hAnsi="Century Gothic" w:cs="Times New Roman"/>
                <w:sz w:val="20"/>
                <w:szCs w:val="20"/>
              </w:rPr>
              <w:t>FRKA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ze dne </w:t>
            </w:r>
            <w:r w:rsidR="00523C5E" w:rsidRPr="00BD2800">
              <w:rPr>
                <w:rFonts w:ascii="Century Gothic" w:hAnsi="Century Gothic" w:cs="Times New Roman"/>
                <w:sz w:val="20"/>
                <w:szCs w:val="20"/>
              </w:rPr>
              <w:t>16.12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>.2020</w:t>
            </w:r>
          </w:p>
        </w:tc>
      </w:tr>
      <w:tr w:rsidR="003C2EAC" w:rsidRPr="003C2EAC" w14:paraId="2FD7DF3C" w14:textId="77777777" w:rsidTr="00554FBB">
        <w:tc>
          <w:tcPr>
            <w:tcW w:w="10466" w:type="dxa"/>
          </w:tcPr>
          <w:p w14:paraId="7B6D6C12" w14:textId="77777777" w:rsidR="003F0F80" w:rsidRPr="00BD2800" w:rsidRDefault="003C2EAC" w:rsidP="00BD2800">
            <w:pPr>
              <w:autoSpaceDE w:val="0"/>
              <w:autoSpaceDN w:val="0"/>
              <w:adjustRightInd w:val="0"/>
              <w:spacing w:after="0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C.10 </w:t>
            </w:r>
            <w:r w:rsidR="003F0F80" w:rsidRPr="00BD2800">
              <w:rPr>
                <w:rFonts w:ascii="Century Gothic" w:hAnsi="Century Gothic" w:cs="Times New Roman"/>
                <w:sz w:val="20"/>
                <w:szCs w:val="20"/>
              </w:rPr>
              <w:t>Středočeské vodárny, a.s.</w:t>
            </w:r>
            <w:r w:rsidR="00A56554" w:rsidRPr="00BD2800">
              <w:rPr>
                <w:rFonts w:ascii="Century Gothic" w:hAnsi="Century Gothic" w:cs="Times New Roman"/>
                <w:sz w:val="20"/>
                <w:szCs w:val="20"/>
              </w:rPr>
              <w:t>- vyjádření pro SP č. j. P20710025966 ze dne 23.11.2020</w:t>
            </w:r>
          </w:p>
        </w:tc>
      </w:tr>
      <w:tr w:rsidR="003C2EAC" w:rsidRPr="003C2EAC" w14:paraId="7C73A6AF" w14:textId="77777777" w:rsidTr="00554FBB">
        <w:tc>
          <w:tcPr>
            <w:tcW w:w="10466" w:type="dxa"/>
          </w:tcPr>
          <w:p w14:paraId="079BBB78" w14:textId="77777777" w:rsidR="003F0F80" w:rsidRPr="00BD2800" w:rsidRDefault="003C2EAC" w:rsidP="00BD2800">
            <w:pPr>
              <w:autoSpaceDE w:val="0"/>
              <w:autoSpaceDN w:val="0"/>
              <w:adjustRightInd w:val="0"/>
              <w:spacing w:after="0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C.11 </w:t>
            </w:r>
            <w:r w:rsidR="003F0F80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stanovisko správce vodního 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>toku – Povodí</w:t>
            </w:r>
            <w:r w:rsidR="003F0F80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Ohře, s.p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>., č. jednací POH48112/2020-2/032100 ze dne 27.10.2020</w:t>
            </w:r>
          </w:p>
        </w:tc>
      </w:tr>
      <w:tr w:rsidR="003C2EAC" w:rsidRPr="003C2EAC" w14:paraId="3B5E8482" w14:textId="77777777" w:rsidTr="00554FBB">
        <w:tc>
          <w:tcPr>
            <w:tcW w:w="10466" w:type="dxa"/>
          </w:tcPr>
          <w:p w14:paraId="4CEF2059" w14:textId="77777777" w:rsidR="00E30DFD" w:rsidRPr="00BD2800" w:rsidRDefault="00AA5D32" w:rsidP="00BD2800">
            <w:pPr>
              <w:spacing w:after="0"/>
              <w:outlineLvl w:val="2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>C</w:t>
            </w:r>
            <w:r w:rsidR="00E30DFD" w:rsidRPr="00BD2800">
              <w:rPr>
                <w:rFonts w:ascii="Century Gothic" w:hAnsi="Century Gothic" w:cs="Times New Roman"/>
                <w:sz w:val="20"/>
                <w:szCs w:val="20"/>
              </w:rPr>
              <w:t>.1</w:t>
            </w:r>
            <w:r w:rsidRPr="00BD2800">
              <w:rPr>
                <w:rFonts w:ascii="Century Gothic" w:hAnsi="Century Gothic" w:cs="Times New Roman"/>
                <w:sz w:val="20"/>
                <w:szCs w:val="20"/>
              </w:rPr>
              <w:t>2</w:t>
            </w:r>
            <w:r w:rsidR="00E30DFD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ČD a.s.</w:t>
            </w:r>
            <w:r w:rsidR="00197444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Souhrnné stanovisko k dokumentaci pro SP, č.j. 4833/2020-O32 ze dne 8.12.2020</w:t>
            </w:r>
          </w:p>
          <w:p w14:paraId="7BCE7B56" w14:textId="5C4BF0CE" w:rsidR="00197444" w:rsidRPr="00BD2800" w:rsidRDefault="00197444" w:rsidP="00BD2800">
            <w:pPr>
              <w:spacing w:after="0"/>
              <w:outlineLvl w:val="2"/>
              <w:rPr>
                <w:rFonts w:ascii="Century Gothic" w:hAnsi="Century Gothic" w:cs="Times New Roman"/>
                <w:color w:val="FF0000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        ČD a.s. RSM Praha Stanovisko k dokumentaci pro SP, č.j. 2974/2020 ze dne 8.12.2020</w:t>
            </w:r>
          </w:p>
        </w:tc>
      </w:tr>
      <w:tr w:rsidR="0051262B" w:rsidRPr="003C2EAC" w14:paraId="32212D89" w14:textId="77777777" w:rsidTr="00554FBB">
        <w:tc>
          <w:tcPr>
            <w:tcW w:w="10466" w:type="dxa"/>
          </w:tcPr>
          <w:p w14:paraId="45142D78" w14:textId="2F77117E" w:rsidR="0051262B" w:rsidRPr="00BD2800" w:rsidRDefault="0051262B" w:rsidP="00BD2800">
            <w:pPr>
              <w:spacing w:after="0"/>
              <w:outlineLvl w:val="2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>C.13 ČD a.s. Dohoda o podmínkách realizace stavby</w:t>
            </w:r>
          </w:p>
        </w:tc>
      </w:tr>
      <w:tr w:rsidR="003C2EAC" w:rsidRPr="003C2EAC" w14:paraId="76394C00" w14:textId="77777777" w:rsidTr="00554FBB">
        <w:tc>
          <w:tcPr>
            <w:tcW w:w="10466" w:type="dxa"/>
          </w:tcPr>
          <w:p w14:paraId="44CA66FA" w14:textId="3105E091" w:rsidR="00E30DFD" w:rsidRDefault="00197444" w:rsidP="00BD2800">
            <w:pPr>
              <w:spacing w:after="0"/>
              <w:outlineLvl w:val="2"/>
              <w:rPr>
                <w:rFonts w:ascii="Century Gothic" w:hAnsi="Century Gothic" w:cs="Times New Roman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sz w:val="20"/>
                <w:szCs w:val="20"/>
              </w:rPr>
              <w:t>C</w:t>
            </w:r>
            <w:r w:rsidR="00E30DFD" w:rsidRPr="00BD2800">
              <w:rPr>
                <w:rFonts w:ascii="Century Gothic" w:hAnsi="Century Gothic" w:cs="Times New Roman"/>
                <w:sz w:val="20"/>
                <w:szCs w:val="20"/>
              </w:rPr>
              <w:t>.1</w:t>
            </w:r>
            <w:r w:rsidR="0051262B" w:rsidRPr="00BD2800">
              <w:rPr>
                <w:rFonts w:ascii="Century Gothic" w:hAnsi="Century Gothic" w:cs="Times New Roman"/>
                <w:sz w:val="20"/>
                <w:szCs w:val="20"/>
              </w:rPr>
              <w:t>4</w:t>
            </w:r>
            <w:r w:rsidR="00E30DFD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K</w:t>
            </w:r>
            <w:r w:rsidR="00980121" w:rsidRPr="00BD2800">
              <w:rPr>
                <w:rFonts w:ascii="Century Gothic" w:hAnsi="Century Gothic" w:cs="Times New Roman"/>
                <w:sz w:val="20"/>
                <w:szCs w:val="20"/>
              </w:rPr>
              <w:t>rajská správa a údržba silnic</w:t>
            </w:r>
            <w:r w:rsidR="00E30DFD" w:rsidRPr="00BD2800">
              <w:rPr>
                <w:rFonts w:ascii="Century Gothic" w:hAnsi="Century Gothic" w:cs="Times New Roman"/>
                <w:sz w:val="20"/>
                <w:szCs w:val="20"/>
              </w:rPr>
              <w:t xml:space="preserve"> S</w:t>
            </w:r>
            <w:r w:rsidR="0051262B" w:rsidRPr="00BD2800">
              <w:rPr>
                <w:rFonts w:ascii="Century Gothic" w:hAnsi="Century Gothic" w:cs="Times New Roman"/>
                <w:sz w:val="20"/>
                <w:szCs w:val="20"/>
              </w:rPr>
              <w:t>tř. kraje</w:t>
            </w:r>
            <w:r w:rsidR="00920AA9">
              <w:rPr>
                <w:rFonts w:ascii="Century Gothic" w:hAnsi="Century Gothic" w:cs="Times New Roman"/>
                <w:sz w:val="20"/>
                <w:szCs w:val="20"/>
              </w:rPr>
              <w:t xml:space="preserve"> – </w:t>
            </w:r>
            <w:r w:rsidR="00F1646B">
              <w:rPr>
                <w:rFonts w:ascii="Century Gothic" w:hAnsi="Century Gothic" w:cs="Times New Roman"/>
                <w:sz w:val="20"/>
                <w:szCs w:val="20"/>
              </w:rPr>
              <w:t>S</w:t>
            </w:r>
            <w:r w:rsidR="00920AA9">
              <w:rPr>
                <w:rFonts w:ascii="Century Gothic" w:hAnsi="Century Gothic" w:cs="Times New Roman"/>
                <w:sz w:val="20"/>
                <w:szCs w:val="20"/>
              </w:rPr>
              <w:t>ouhlas se stavbou č.j. 194/21/KSUS/MHT/Pos ze dne 13.1.2021</w:t>
            </w:r>
          </w:p>
          <w:p w14:paraId="231BA297" w14:textId="28D7CD5D" w:rsidR="00920AA9" w:rsidRPr="00BD2800" w:rsidRDefault="00920AA9" w:rsidP="00BD2800">
            <w:pPr>
              <w:spacing w:after="0"/>
              <w:outlineLvl w:val="2"/>
              <w:rPr>
                <w:rFonts w:ascii="Century Gothic" w:hAnsi="Century Gothic" w:cs="Times New Roman"/>
                <w:sz w:val="20"/>
                <w:szCs w:val="20"/>
              </w:rPr>
            </w:pPr>
            <w:r>
              <w:rPr>
                <w:rFonts w:ascii="Century Gothic" w:hAnsi="Century Gothic" w:cs="Times New Roman"/>
                <w:sz w:val="20"/>
                <w:szCs w:val="20"/>
              </w:rPr>
              <w:t xml:space="preserve">         Smlouva o možnosti provést stavbu na cizím pozemku č. S-62/00066001/2021 -  MH/PO/SS</w:t>
            </w:r>
          </w:p>
        </w:tc>
      </w:tr>
    </w:tbl>
    <w:p w14:paraId="0F259157" w14:textId="77777777" w:rsidR="006D50DC" w:rsidRDefault="000E5216" w:rsidP="00BD2800">
      <w:pPr>
        <w:shd w:val="clear" w:color="auto" w:fill="EADBD4"/>
        <w:spacing w:before="240"/>
        <w:outlineLvl w:val="1"/>
        <w:rPr>
          <w:rFonts w:ascii="Century Gothic" w:hAnsi="Century Gothic" w:cs="Times New Roman"/>
        </w:rPr>
      </w:pPr>
      <w:r w:rsidRPr="0048754B">
        <w:rPr>
          <w:rFonts w:ascii="Century Gothic" w:eastAsia="Times New Roman" w:hAnsi="Century Gothic" w:cs="Times New Roman"/>
          <w:lang w:eastAsia="ja-JP"/>
        </w:rPr>
        <w:t>D)</w:t>
      </w:r>
      <w:r w:rsidR="00E30DFD">
        <w:rPr>
          <w:rFonts w:ascii="Century Gothic" w:eastAsia="Times New Roman" w:hAnsi="Century Gothic" w:cs="Times New Roman"/>
          <w:lang w:eastAsia="ja-JP"/>
        </w:rPr>
        <w:t xml:space="preserve"> </w:t>
      </w:r>
      <w:r w:rsidR="006B114B">
        <w:rPr>
          <w:rFonts w:ascii="Century Gothic" w:eastAsia="Times New Roman" w:hAnsi="Century Gothic" w:cs="Times New Roman"/>
          <w:lang w:eastAsia="ja-JP"/>
        </w:rPr>
        <w:t xml:space="preserve">s </w:t>
      </w:r>
      <w:r w:rsidR="00E30DFD">
        <w:rPr>
          <w:rFonts w:ascii="Century Gothic" w:eastAsia="Times New Roman" w:hAnsi="Century Gothic" w:cs="Times New Roman"/>
          <w:lang w:eastAsia="ja-JP"/>
        </w:rPr>
        <w:t>vlastník</w:t>
      </w:r>
      <w:r w:rsidR="006B114B">
        <w:rPr>
          <w:rFonts w:ascii="Century Gothic" w:eastAsia="Times New Roman" w:hAnsi="Century Gothic" w:cs="Times New Roman"/>
          <w:lang w:eastAsia="ja-JP"/>
        </w:rPr>
        <w:t>y</w:t>
      </w:r>
      <w:r w:rsidR="00E30DFD">
        <w:rPr>
          <w:rFonts w:ascii="Century Gothic" w:eastAsia="Times New Roman" w:hAnsi="Century Gothic" w:cs="Times New Roman"/>
          <w:lang w:eastAsia="ja-JP"/>
        </w:rPr>
        <w:t xml:space="preserve"> lesních pozemků (ochr pásmo lesa)</w:t>
      </w:r>
    </w:p>
    <w:tbl>
      <w:tblPr>
        <w:tblStyle w:val="Sestava1"/>
        <w:tblW w:w="5000" w:type="pct"/>
        <w:tblLayout w:type="fixed"/>
        <w:tblLook w:val="0620" w:firstRow="1" w:lastRow="0" w:firstColumn="0" w:lastColumn="0" w:noHBand="1" w:noVBand="1"/>
        <w:tblDescription w:val="Tabulka dlouhodobých cílů"/>
      </w:tblPr>
      <w:tblGrid>
        <w:gridCol w:w="10052"/>
      </w:tblGrid>
      <w:tr w:rsidR="0048754B" w:rsidRPr="00BD2800" w14:paraId="179E5B4D" w14:textId="77777777" w:rsidTr="00E30D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10466" w:type="dxa"/>
          </w:tcPr>
          <w:p w14:paraId="2F457B77" w14:textId="77777777" w:rsidR="0048754B" w:rsidRPr="00BD2800" w:rsidRDefault="003C2EAC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D.1 souhlas</w:t>
            </w:r>
            <w:r w:rsidR="00E30DF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vlastníka lesních 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pozemků – Obec</w:t>
            </w:r>
            <w:r w:rsidR="00E30DF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Střemy </w:t>
            </w:r>
            <w:r w:rsidR="00780DB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- ANO</w:t>
            </w:r>
          </w:p>
        </w:tc>
      </w:tr>
      <w:tr w:rsidR="0048754B" w:rsidRPr="00BD2800" w14:paraId="65E0650D" w14:textId="77777777" w:rsidTr="0048754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31214EFF" w14:textId="77777777" w:rsidR="00E30DFD" w:rsidRPr="00BD2800" w:rsidRDefault="003C2EAC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D.2 souhlas</w:t>
            </w:r>
            <w:r w:rsidR="00E30DFD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vlastníka lesních pozemků – Dobrzensky </w:t>
            </w:r>
            <w:r w:rsidR="00780DB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- neobsazeno</w:t>
            </w:r>
          </w:p>
        </w:tc>
      </w:tr>
      <w:tr w:rsidR="00E30DFD" w:rsidRPr="00BD2800" w14:paraId="267938BE" w14:textId="77777777" w:rsidTr="0048754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6C918A72" w14:textId="77777777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D.3 souhlas vlastníka lesních </w:t>
            </w:r>
            <w:r w:rsidR="00300D12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pozemků – Obec</w:t>
            </w: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Lhotka</w:t>
            </w:r>
            <w:r w:rsidR="00780DB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- ANO</w:t>
            </w:r>
          </w:p>
        </w:tc>
      </w:tr>
      <w:tr w:rsidR="00E30DFD" w:rsidRPr="00BD2800" w14:paraId="1418D208" w14:textId="77777777" w:rsidTr="0048754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13829849" w14:textId="77777777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D.4 souhlas vlastníka lesních pozemků – Silo Lhotka </w:t>
            </w:r>
            <w:r w:rsidR="00780DB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- ANO</w:t>
            </w:r>
          </w:p>
        </w:tc>
      </w:tr>
      <w:tr w:rsidR="00E30DFD" w:rsidRPr="00BD2800" w14:paraId="4B7087A1" w14:textId="77777777" w:rsidTr="0048754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173E4883" w14:textId="77777777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D.5 souhlas vlastníka lesních pozemků – Micka</w:t>
            </w:r>
            <w:r w:rsidR="00780DB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- neobsazeno</w:t>
            </w:r>
          </w:p>
        </w:tc>
      </w:tr>
      <w:tr w:rsidR="00E30DFD" w:rsidRPr="00BD2800" w14:paraId="7EF39ECD" w14:textId="77777777" w:rsidTr="0048754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3710149D" w14:textId="77777777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D.6 souhlas vlastníka lesních pozemků – Pechová</w:t>
            </w:r>
            <w:r w:rsidR="00780DB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- ANO</w:t>
            </w:r>
          </w:p>
        </w:tc>
      </w:tr>
      <w:tr w:rsidR="00E30DFD" w:rsidRPr="00BD2800" w14:paraId="62B2DFAE" w14:textId="77777777" w:rsidTr="0048754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63202185" w14:textId="77777777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D.7 souhlas vlastníka lesních pozemků – Vargošková</w:t>
            </w:r>
            <w:r w:rsidR="00780DB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- ANO</w:t>
            </w:r>
          </w:p>
        </w:tc>
      </w:tr>
      <w:tr w:rsidR="00E30DFD" w:rsidRPr="00BD2800" w14:paraId="2DF64E94" w14:textId="77777777" w:rsidTr="0048754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033BF36D" w14:textId="69C0F34C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D.8 souhlas vlastníka lesních pozemků – Podhradská</w:t>
            </w:r>
            <w:r w:rsidR="00780DB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- </w:t>
            </w:r>
            <w:r w:rsidR="0019744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ANO</w:t>
            </w:r>
          </w:p>
        </w:tc>
      </w:tr>
      <w:tr w:rsidR="00E30DFD" w:rsidRPr="00BD2800" w14:paraId="450443FB" w14:textId="77777777" w:rsidTr="0048754B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5D313D29" w14:textId="5A14558B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D.9 souhlas vlastníka lesních pozemků – Podhradský</w:t>
            </w:r>
            <w:r w:rsidR="00780DBA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 - </w:t>
            </w:r>
            <w:r w:rsidR="00197444"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ANO</w:t>
            </w:r>
          </w:p>
        </w:tc>
      </w:tr>
    </w:tbl>
    <w:p w14:paraId="4FB0D836" w14:textId="77777777" w:rsidR="0048754B" w:rsidRPr="00300D12" w:rsidRDefault="00E30DFD" w:rsidP="00BD2800">
      <w:pPr>
        <w:shd w:val="clear" w:color="auto" w:fill="EADBD4"/>
        <w:spacing w:before="240" w:after="100" w:line="240" w:lineRule="auto"/>
        <w:outlineLvl w:val="1"/>
        <w:rPr>
          <w:rFonts w:ascii="Century Gothic" w:eastAsia="Times New Roman" w:hAnsi="Century Gothic" w:cs="Times New Roman"/>
          <w:lang w:eastAsia="ja-JP"/>
        </w:rPr>
      </w:pPr>
      <w:r w:rsidRPr="00300D12">
        <w:rPr>
          <w:rFonts w:ascii="Century Gothic" w:eastAsia="Times New Roman" w:hAnsi="Century Gothic" w:cs="Times New Roman"/>
          <w:lang w:eastAsia="ja-JP"/>
        </w:rPr>
        <w:t>E) Ostatní</w:t>
      </w:r>
    </w:p>
    <w:tbl>
      <w:tblPr>
        <w:tblStyle w:val="Sestava1"/>
        <w:tblW w:w="5000" w:type="pct"/>
        <w:tblLayout w:type="fixed"/>
        <w:tblLook w:val="0620" w:firstRow="1" w:lastRow="0" w:firstColumn="0" w:lastColumn="0" w:noHBand="1" w:noVBand="1"/>
        <w:tblDescription w:val="Tabulka dlouhodobých cílů"/>
      </w:tblPr>
      <w:tblGrid>
        <w:gridCol w:w="10052"/>
      </w:tblGrid>
      <w:tr w:rsidR="00E30DFD" w:rsidRPr="00BD2800" w14:paraId="59A2FEB7" w14:textId="77777777" w:rsidTr="00D87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10466" w:type="dxa"/>
          </w:tcPr>
          <w:p w14:paraId="4E637C43" w14:textId="77777777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E.1  Informace o pozemku 747/2 k.ú. Lhotka u Mělníka – výpis z KN</w:t>
            </w:r>
          </w:p>
        </w:tc>
      </w:tr>
      <w:tr w:rsidR="00E30DFD" w:rsidRPr="00BD2800" w14:paraId="2BC355C8" w14:textId="77777777" w:rsidTr="00D879B9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5D128D4B" w14:textId="77777777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E.2  Informace o pozemku 784/3 k.ú. Lhotka u Mělníka – výpis z KN</w:t>
            </w:r>
          </w:p>
        </w:tc>
      </w:tr>
      <w:tr w:rsidR="00E30DFD" w:rsidRPr="00BD2800" w14:paraId="4FA01BD6" w14:textId="77777777" w:rsidTr="00D879B9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7FBEA3D5" w14:textId="77777777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E.3  Informace o pozemku 784/6 k.ú. Lhotka u Mělníka – výpis z KN</w:t>
            </w:r>
          </w:p>
        </w:tc>
      </w:tr>
      <w:tr w:rsidR="00E30DFD" w:rsidRPr="00BD2800" w14:paraId="05845A94" w14:textId="77777777" w:rsidTr="00D879B9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4C58CB84" w14:textId="77777777" w:rsidR="00E30DFD" w:rsidRPr="00BD2800" w:rsidRDefault="00E30DFD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E.4  Informace o pozemku 832 k.ú. Střemy – výpis z KN</w:t>
            </w:r>
          </w:p>
        </w:tc>
      </w:tr>
      <w:tr w:rsidR="00E30DFD" w:rsidRPr="00BD2800" w14:paraId="53DB1656" w14:textId="77777777" w:rsidTr="00D879B9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41938827" w14:textId="7A5C1DF5" w:rsidR="00E30DFD" w:rsidRPr="00BD2800" w:rsidRDefault="00D879B9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 xml:space="preserve">E.5  Informace o pozemku 833 k.ú. Střemy – výpis z KN </w:t>
            </w:r>
          </w:p>
        </w:tc>
      </w:tr>
      <w:tr w:rsidR="00D879B9" w:rsidRPr="00BD2800" w14:paraId="77C29064" w14:textId="77777777" w:rsidTr="00D879B9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6" w:type="dxa"/>
          </w:tcPr>
          <w:p w14:paraId="56362F54" w14:textId="191E77E6" w:rsidR="00D879B9" w:rsidRPr="00BD2800" w:rsidRDefault="00D879B9" w:rsidP="00BD2800">
            <w:pPr>
              <w:spacing w:after="0"/>
              <w:jc w:val="both"/>
              <w:outlineLvl w:val="2"/>
              <w:rPr>
                <w:rFonts w:ascii="Century Gothic" w:hAnsi="Century Gothic" w:cs="Times New Roman"/>
                <w:color w:val="auto"/>
                <w:sz w:val="20"/>
                <w:szCs w:val="20"/>
              </w:rPr>
            </w:pPr>
            <w:r w:rsidRPr="00BD2800">
              <w:rPr>
                <w:rFonts w:ascii="Century Gothic" w:hAnsi="Century Gothic" w:cs="Times New Roman"/>
                <w:color w:val="auto"/>
                <w:sz w:val="20"/>
                <w:szCs w:val="20"/>
              </w:rPr>
              <w:t>E.6  Plná moc k zastupování Správa železnic, s.o. – VIAMONT Projekt, s.r.o.</w:t>
            </w:r>
          </w:p>
        </w:tc>
      </w:tr>
    </w:tbl>
    <w:p w14:paraId="16F4B6BD" w14:textId="77777777" w:rsidR="00E30DFD" w:rsidRPr="0048754B" w:rsidRDefault="00E30DFD" w:rsidP="00BD2800">
      <w:pPr>
        <w:shd w:val="clear" w:color="auto" w:fill="EADBD4"/>
        <w:spacing w:before="240" w:after="100" w:line="240" w:lineRule="auto"/>
        <w:outlineLvl w:val="1"/>
        <w:rPr>
          <w:rFonts w:ascii="Century Gothic" w:eastAsia="Times New Roman" w:hAnsi="Century Gothic" w:cs="Times New Roman"/>
          <w:lang w:eastAsia="ja-JP"/>
        </w:rPr>
      </w:pPr>
    </w:p>
    <w:sectPr w:rsidR="00E30DFD" w:rsidRPr="0048754B" w:rsidSect="00BD2800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1D3AA" w14:textId="77777777" w:rsidR="00AB0F64" w:rsidRDefault="00AB0F64" w:rsidP="00AB0F64">
      <w:pPr>
        <w:spacing w:after="0" w:line="240" w:lineRule="auto"/>
      </w:pPr>
      <w:r>
        <w:separator/>
      </w:r>
    </w:p>
  </w:endnote>
  <w:endnote w:type="continuationSeparator" w:id="0">
    <w:p w14:paraId="07D33C40" w14:textId="77777777" w:rsidR="00AB0F64" w:rsidRDefault="00AB0F64" w:rsidP="00AB0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21F3F" w14:textId="77777777" w:rsidR="00AB0F64" w:rsidRDefault="00AB0F64" w:rsidP="00AB0F64">
      <w:pPr>
        <w:spacing w:after="0" w:line="240" w:lineRule="auto"/>
      </w:pPr>
      <w:r>
        <w:separator/>
      </w:r>
    </w:p>
  </w:footnote>
  <w:footnote w:type="continuationSeparator" w:id="0">
    <w:p w14:paraId="6D6B6ADF" w14:textId="77777777" w:rsidR="00AB0F64" w:rsidRDefault="00AB0F64" w:rsidP="00AB0F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192"/>
    <w:rsid w:val="00033D1D"/>
    <w:rsid w:val="0007432A"/>
    <w:rsid w:val="000A2693"/>
    <w:rsid w:val="000C2B58"/>
    <w:rsid w:val="000C6D3C"/>
    <w:rsid w:val="000D11AB"/>
    <w:rsid w:val="000E5216"/>
    <w:rsid w:val="00107D49"/>
    <w:rsid w:val="00142E0B"/>
    <w:rsid w:val="00144B8A"/>
    <w:rsid w:val="00184D20"/>
    <w:rsid w:val="00190623"/>
    <w:rsid w:val="00197444"/>
    <w:rsid w:val="001B415F"/>
    <w:rsid w:val="001B4302"/>
    <w:rsid w:val="00212B2C"/>
    <w:rsid w:val="002346E1"/>
    <w:rsid w:val="002408AE"/>
    <w:rsid w:val="00251650"/>
    <w:rsid w:val="0025542F"/>
    <w:rsid w:val="00263524"/>
    <w:rsid w:val="00273D7F"/>
    <w:rsid w:val="002A5E04"/>
    <w:rsid w:val="002D3E83"/>
    <w:rsid w:val="002E6DCD"/>
    <w:rsid w:val="00300D12"/>
    <w:rsid w:val="003074C5"/>
    <w:rsid w:val="003155C3"/>
    <w:rsid w:val="00315AD9"/>
    <w:rsid w:val="003572B1"/>
    <w:rsid w:val="00385E6D"/>
    <w:rsid w:val="0038793C"/>
    <w:rsid w:val="00395670"/>
    <w:rsid w:val="003A2B68"/>
    <w:rsid w:val="003B0C5E"/>
    <w:rsid w:val="003B3F37"/>
    <w:rsid w:val="003C2EAC"/>
    <w:rsid w:val="003D01CD"/>
    <w:rsid w:val="003E0F1A"/>
    <w:rsid w:val="003F0F80"/>
    <w:rsid w:val="003F1764"/>
    <w:rsid w:val="00411AE3"/>
    <w:rsid w:val="004407BE"/>
    <w:rsid w:val="00475103"/>
    <w:rsid w:val="004856DB"/>
    <w:rsid w:val="0048754B"/>
    <w:rsid w:val="004E1AB6"/>
    <w:rsid w:val="004E5BD1"/>
    <w:rsid w:val="004F1D7D"/>
    <w:rsid w:val="00511544"/>
    <w:rsid w:val="0051262B"/>
    <w:rsid w:val="00523C5E"/>
    <w:rsid w:val="005443AD"/>
    <w:rsid w:val="00554FBB"/>
    <w:rsid w:val="00571A0C"/>
    <w:rsid w:val="005B37B1"/>
    <w:rsid w:val="005C0BE4"/>
    <w:rsid w:val="005C66B3"/>
    <w:rsid w:val="005D3F7F"/>
    <w:rsid w:val="005F0590"/>
    <w:rsid w:val="006360F2"/>
    <w:rsid w:val="00641B40"/>
    <w:rsid w:val="006532BB"/>
    <w:rsid w:val="00664615"/>
    <w:rsid w:val="00692BBB"/>
    <w:rsid w:val="006B114B"/>
    <w:rsid w:val="006C6C1B"/>
    <w:rsid w:val="006D50DC"/>
    <w:rsid w:val="006E4142"/>
    <w:rsid w:val="00706BFA"/>
    <w:rsid w:val="00737FEE"/>
    <w:rsid w:val="007469CB"/>
    <w:rsid w:val="00776E24"/>
    <w:rsid w:val="00780DBA"/>
    <w:rsid w:val="00792BD5"/>
    <w:rsid w:val="0079574D"/>
    <w:rsid w:val="007A4572"/>
    <w:rsid w:val="007C6064"/>
    <w:rsid w:val="007D5251"/>
    <w:rsid w:val="008028BA"/>
    <w:rsid w:val="00817B27"/>
    <w:rsid w:val="00875A01"/>
    <w:rsid w:val="00881949"/>
    <w:rsid w:val="008923C5"/>
    <w:rsid w:val="008B2BA8"/>
    <w:rsid w:val="008B5B54"/>
    <w:rsid w:val="008B70E2"/>
    <w:rsid w:val="00920AA9"/>
    <w:rsid w:val="009220CC"/>
    <w:rsid w:val="00942C66"/>
    <w:rsid w:val="00953BF4"/>
    <w:rsid w:val="00967C50"/>
    <w:rsid w:val="00980121"/>
    <w:rsid w:val="009A0537"/>
    <w:rsid w:val="009A6185"/>
    <w:rsid w:val="009B1F26"/>
    <w:rsid w:val="009D02B9"/>
    <w:rsid w:val="009D25F4"/>
    <w:rsid w:val="00A1120F"/>
    <w:rsid w:val="00A370D7"/>
    <w:rsid w:val="00A37A48"/>
    <w:rsid w:val="00A56554"/>
    <w:rsid w:val="00A914BB"/>
    <w:rsid w:val="00AA5D32"/>
    <w:rsid w:val="00AA733E"/>
    <w:rsid w:val="00AB0F64"/>
    <w:rsid w:val="00AB1595"/>
    <w:rsid w:val="00AC2703"/>
    <w:rsid w:val="00AF08AB"/>
    <w:rsid w:val="00B40B9B"/>
    <w:rsid w:val="00B44192"/>
    <w:rsid w:val="00B74A93"/>
    <w:rsid w:val="00B84775"/>
    <w:rsid w:val="00B853DA"/>
    <w:rsid w:val="00BD1A23"/>
    <w:rsid w:val="00BD2800"/>
    <w:rsid w:val="00BD6481"/>
    <w:rsid w:val="00C37125"/>
    <w:rsid w:val="00C466F4"/>
    <w:rsid w:val="00C526C9"/>
    <w:rsid w:val="00C53930"/>
    <w:rsid w:val="00C62537"/>
    <w:rsid w:val="00C80D9A"/>
    <w:rsid w:val="00CA3DA9"/>
    <w:rsid w:val="00CA6589"/>
    <w:rsid w:val="00CD75C5"/>
    <w:rsid w:val="00D03BBB"/>
    <w:rsid w:val="00D130D9"/>
    <w:rsid w:val="00D8609B"/>
    <w:rsid w:val="00D879B9"/>
    <w:rsid w:val="00DA7753"/>
    <w:rsid w:val="00DB6E5C"/>
    <w:rsid w:val="00DE381B"/>
    <w:rsid w:val="00E05A8C"/>
    <w:rsid w:val="00E2018D"/>
    <w:rsid w:val="00E30DFD"/>
    <w:rsid w:val="00E31ECF"/>
    <w:rsid w:val="00E5409A"/>
    <w:rsid w:val="00E6522A"/>
    <w:rsid w:val="00E67EC4"/>
    <w:rsid w:val="00EB0E22"/>
    <w:rsid w:val="00EB7A27"/>
    <w:rsid w:val="00ED5D42"/>
    <w:rsid w:val="00F04B99"/>
    <w:rsid w:val="00F15AE3"/>
    <w:rsid w:val="00F1646B"/>
    <w:rsid w:val="00F61A36"/>
    <w:rsid w:val="00F64648"/>
    <w:rsid w:val="00FA3794"/>
    <w:rsid w:val="00FA5727"/>
    <w:rsid w:val="00FB0AAB"/>
    <w:rsid w:val="00FB6142"/>
    <w:rsid w:val="00FD40BC"/>
    <w:rsid w:val="00FE3119"/>
    <w:rsid w:val="00FE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F69CE"/>
  <w15:chartTrackingRefBased/>
  <w15:docId w15:val="{D5FE4FE3-99AD-451E-A3A3-DB7A61AB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05A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41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11A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estava">
    <w:name w:val="Sestava"/>
    <w:basedOn w:val="Normlntabulka"/>
    <w:uiPriority w:val="99"/>
    <w:rsid w:val="00B44192"/>
    <w:pPr>
      <w:spacing w:before="100" w:after="100" w:line="240" w:lineRule="auto"/>
    </w:pPr>
    <w:rPr>
      <w:rFonts w:eastAsia="Times New Roman"/>
      <w:lang w:eastAsia="ja-JP"/>
    </w:rPr>
    <w:tblPr>
      <w:tblBorders>
        <w:top w:val="single" w:sz="4" w:space="0" w:color="7F7F7F"/>
        <w:bottom w:val="single" w:sz="4" w:space="0" w:color="7F7F7F"/>
        <w:insideH w:val="single" w:sz="4" w:space="0" w:color="7F7F7F"/>
      </w:tblBorders>
      <w:tblCellMar>
        <w:left w:w="0" w:type="dxa"/>
        <w:right w:w="0" w:type="dxa"/>
      </w:tblCellMar>
    </w:tblPr>
    <w:tblStylePr w:type="firstRow">
      <w:rPr>
        <w:b w:val="0"/>
        <w:i w:val="0"/>
        <w:color w:val="8D4121"/>
      </w:rPr>
      <w:tblPr/>
      <w:trPr>
        <w:tblHeader/>
      </w:trPr>
    </w:tblStylePr>
    <w:tblStylePr w:type="firstCol">
      <w:rPr>
        <w:b w:val="0"/>
        <w:i w:val="0"/>
        <w:color w:val="8D4121"/>
      </w:rPr>
    </w:tblStylePr>
  </w:style>
  <w:style w:type="paragraph" w:styleId="Zhlav">
    <w:name w:val="header"/>
    <w:basedOn w:val="Normln"/>
    <w:link w:val="ZhlavChar"/>
    <w:uiPriority w:val="99"/>
    <w:unhideWhenUsed/>
    <w:rsid w:val="00AB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0F64"/>
  </w:style>
  <w:style w:type="paragraph" w:styleId="Zpat">
    <w:name w:val="footer"/>
    <w:basedOn w:val="Normln"/>
    <w:link w:val="ZpatChar"/>
    <w:uiPriority w:val="99"/>
    <w:unhideWhenUsed/>
    <w:rsid w:val="00AB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0F64"/>
  </w:style>
  <w:style w:type="paragraph" w:styleId="Textbubliny">
    <w:name w:val="Balloon Text"/>
    <w:basedOn w:val="Normln"/>
    <w:link w:val="TextbublinyChar"/>
    <w:uiPriority w:val="99"/>
    <w:semiHidden/>
    <w:unhideWhenUsed/>
    <w:rsid w:val="003F1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64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41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Sestava1">
    <w:name w:val="Sestava1"/>
    <w:basedOn w:val="Normlntabulka"/>
    <w:uiPriority w:val="99"/>
    <w:rsid w:val="000C2B58"/>
    <w:pPr>
      <w:spacing w:before="100" w:after="100" w:line="240" w:lineRule="auto"/>
    </w:pPr>
    <w:rPr>
      <w:rFonts w:eastAsia="Times New Roman"/>
      <w:lang w:eastAsia="ja-JP"/>
    </w:rPr>
    <w:tblPr>
      <w:tblBorders>
        <w:top w:val="single" w:sz="4" w:space="0" w:color="7F7F7F"/>
        <w:bottom w:val="single" w:sz="4" w:space="0" w:color="7F7F7F"/>
        <w:insideH w:val="single" w:sz="4" w:space="0" w:color="7F7F7F"/>
      </w:tblBorders>
      <w:tblCellMar>
        <w:left w:w="0" w:type="dxa"/>
        <w:right w:w="0" w:type="dxa"/>
      </w:tblCellMar>
    </w:tblPr>
    <w:tblStylePr w:type="firstRow">
      <w:rPr>
        <w:b w:val="0"/>
        <w:i w:val="0"/>
        <w:color w:val="8D4121"/>
      </w:rPr>
      <w:tblPr/>
      <w:trPr>
        <w:tblHeader/>
      </w:trPr>
    </w:tblStylePr>
    <w:tblStylePr w:type="firstCol">
      <w:rPr>
        <w:b w:val="0"/>
        <w:i w:val="0"/>
        <w:color w:val="8D4121"/>
      </w:rPr>
    </w:tblStylePr>
  </w:style>
  <w:style w:type="character" w:customStyle="1" w:styleId="Nadpis4Char">
    <w:name w:val="Nadpis 4 Char"/>
    <w:basedOn w:val="Standardnpsmoodstavce"/>
    <w:link w:val="Nadpis4"/>
    <w:uiPriority w:val="9"/>
    <w:rsid w:val="00411A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05A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F64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3074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2</Pages>
  <Words>765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Pajma</dc:creator>
  <cp:keywords/>
  <dc:description/>
  <cp:lastModifiedBy>Lucie Vítová</cp:lastModifiedBy>
  <cp:revision>45</cp:revision>
  <cp:lastPrinted>2020-05-22T13:12:00Z</cp:lastPrinted>
  <dcterms:created xsi:type="dcterms:W3CDTF">2020-05-13T06:46:00Z</dcterms:created>
  <dcterms:modified xsi:type="dcterms:W3CDTF">2021-01-13T14:15:00Z</dcterms:modified>
</cp:coreProperties>
</file>